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д</w:t>
      </w:r>
      <w:r>
        <w:rPr>
          <w:rFonts w:ascii="Times New Roman" w:eastAsia="Times New Roman" w:hAnsi="Times New Roman" w:cs="Times New Roman"/>
        </w:rPr>
        <w:t>ело №</w:t>
      </w:r>
      <w:r>
        <w:rPr>
          <w:rFonts w:ascii="Times New Roman" w:eastAsia="Times New Roman" w:hAnsi="Times New Roman" w:cs="Times New Roman"/>
        </w:rPr>
        <w:t>5-</w:t>
      </w:r>
      <w:r>
        <w:rPr>
          <w:rFonts w:ascii="Times New Roman" w:eastAsia="Times New Roman" w:hAnsi="Times New Roman" w:cs="Times New Roman"/>
        </w:rPr>
        <w:t>589</w:t>
      </w:r>
      <w:r>
        <w:rPr>
          <w:rFonts w:ascii="Times New Roman" w:eastAsia="Times New Roman" w:hAnsi="Times New Roman" w:cs="Times New Roman"/>
        </w:rPr>
        <w:t>/280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>/2026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ПОСТАНОВЛЕНИЕ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tbl>
      <w:tblPr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795"/>
        <w:gridCol w:w="4781"/>
      </w:tblGrid>
      <w:tr>
        <w:tblPrEx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0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2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Style w:val="cat-Addressgrp-0rplc-0"/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адрес</w:t>
            </w:r>
          </w:p>
        </w:tc>
        <w:tc>
          <w:tcPr>
            <w:tcW w:w="4854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2" w:lineRule="auto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                      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    </w:t>
            </w:r>
            <w:r>
              <w:rPr>
                <w:rStyle w:val="cat-Dategrp-4rplc-1"/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дата</w:t>
            </w:r>
          </w:p>
        </w:tc>
      </w:tr>
    </w:tbl>
    <w:p>
      <w:pPr>
        <w:spacing w:before="0" w:after="0"/>
        <w:ind w:firstLine="72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Мировой судья судебного участка №3 Ханты-Мансийского судебного района </w:t>
      </w:r>
      <w:r>
        <w:rPr>
          <w:rStyle w:val="cat-Addressgrp-1rplc-2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- </w:t>
      </w:r>
      <w:r>
        <w:rPr>
          <w:rStyle w:val="cat-Addressgrp-2rplc-3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FIOgrp-10rplc-4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рассмотрев в открытом судебном заседании дело об административном правонарушении, возбужденное по ч.1 ст.20.25 КоАП РФ в отношении </w:t>
      </w:r>
      <w:r>
        <w:rPr>
          <w:rFonts w:ascii="Times New Roman" w:eastAsia="Times New Roman" w:hAnsi="Times New Roman" w:cs="Times New Roman"/>
        </w:rPr>
        <w:t>Швыдко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25rplc-5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ExternalSystemDefinedgrp-24rplc-7"/>
          <w:rFonts w:ascii="Times New Roman" w:eastAsia="Times New Roman" w:hAnsi="Times New Roman" w:cs="Times New Roman"/>
        </w:rPr>
        <w:t>...</w:t>
      </w:r>
      <w:r>
        <w:rPr>
          <w:rStyle w:val="cat-PassportDatagrp-16rplc-8"/>
          <w:rFonts w:ascii="Times New Roman" w:eastAsia="Times New Roman" w:hAnsi="Times New Roman" w:cs="Times New Roman"/>
        </w:rPr>
        <w:t>паспортные данные</w:t>
      </w:r>
      <w:r>
        <w:rPr>
          <w:rFonts w:ascii="Times New Roman" w:eastAsia="Times New Roman" w:hAnsi="Times New Roman" w:cs="Times New Roman"/>
        </w:rPr>
        <w:t xml:space="preserve">, зарегистрированного по адресу: </w:t>
      </w:r>
      <w:r>
        <w:rPr>
          <w:rStyle w:val="cat-Addressgrp-3rplc-9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 не представлено,</w:t>
      </w:r>
    </w:p>
    <w:p>
      <w:pPr>
        <w:spacing w:before="0" w:after="0"/>
        <w:ind w:firstLine="720"/>
        <w:jc w:val="both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у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Style w:val="cat-Dategrp-5rplc-10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</w:t>
      </w:r>
      <w:r>
        <w:rPr>
          <w:rStyle w:val="cat-Timegrp-18rplc-11"/>
          <w:rFonts w:ascii="Times New Roman" w:eastAsia="Times New Roman" w:hAnsi="Times New Roman" w:cs="Times New Roman"/>
        </w:rPr>
        <w:t>время</w:t>
      </w:r>
      <w:r>
        <w:rPr>
          <w:rFonts w:ascii="Times New Roman" w:eastAsia="Times New Roman" w:hAnsi="Times New Roman" w:cs="Times New Roman"/>
        </w:rPr>
        <w:t xml:space="preserve"> час. </w:t>
      </w:r>
      <w:r>
        <w:rPr>
          <w:rStyle w:val="cat-FIOgrp-12rplc-12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находясь по месту жительства</w:t>
      </w:r>
      <w:r>
        <w:rPr>
          <w:rFonts w:ascii="Times New Roman" w:eastAsia="Times New Roman" w:hAnsi="Times New Roman" w:cs="Times New Roman"/>
        </w:rPr>
        <w:t xml:space="preserve"> по адресу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Style w:val="cat-Addressgrp-3rplc-13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не уплатил в срок, предусмотренный ч.1 ст.32.2 КоАП РФ, административный штраф в размере </w:t>
      </w:r>
      <w:r>
        <w:rPr>
          <w:rStyle w:val="cat-Sumgrp-14rplc-14"/>
          <w:rFonts w:ascii="Times New Roman" w:eastAsia="Times New Roman" w:hAnsi="Times New Roman" w:cs="Times New Roman"/>
        </w:rPr>
        <w:t>сумма</w:t>
      </w:r>
      <w:r>
        <w:rPr>
          <w:rFonts w:ascii="Times New Roman" w:eastAsia="Times New Roman" w:hAnsi="Times New Roman" w:cs="Times New Roman"/>
        </w:rPr>
        <w:t>, назначенный постановлением по делу об административном правонарушении №</w:t>
      </w:r>
      <w:r>
        <w:rPr>
          <w:rFonts w:ascii="Times New Roman" w:eastAsia="Times New Roman" w:hAnsi="Times New Roman" w:cs="Times New Roman"/>
        </w:rPr>
        <w:t>18810586260331051765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Style w:val="cat-Dategrp-6rplc-15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за совершение прав</w:t>
      </w:r>
      <w:r>
        <w:rPr>
          <w:rFonts w:ascii="Times New Roman" w:eastAsia="Times New Roman" w:hAnsi="Times New Roman" w:cs="Times New Roman"/>
        </w:rPr>
        <w:t xml:space="preserve">онарушения, предусмотренного </w:t>
      </w:r>
      <w:r>
        <w:rPr>
          <w:rFonts w:ascii="Times New Roman" w:eastAsia="Times New Roman" w:hAnsi="Times New Roman" w:cs="Times New Roman"/>
        </w:rPr>
        <w:t>ч.2 ст.12.9</w:t>
      </w:r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09"/>
        <w:jc w:val="both"/>
      </w:pPr>
      <w:r>
        <w:rPr>
          <w:rStyle w:val="cat-FIOgrp-12rplc-16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судебное заседание не явился, о месте и вре</w:t>
      </w:r>
      <w:r>
        <w:rPr>
          <w:rFonts w:ascii="Times New Roman" w:eastAsia="Times New Roman" w:hAnsi="Times New Roman" w:cs="Times New Roman"/>
        </w:rPr>
        <w:t>ме</w:t>
      </w:r>
      <w:r>
        <w:rPr>
          <w:rFonts w:ascii="Times New Roman" w:eastAsia="Times New Roman" w:hAnsi="Times New Roman" w:cs="Times New Roman"/>
        </w:rPr>
        <w:t>ни судебного заседания извещен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надлежащим образом, </w:t>
      </w:r>
      <w:r>
        <w:rPr>
          <w:rFonts w:ascii="Times New Roman" w:eastAsia="Times New Roman" w:hAnsi="Times New Roman" w:cs="Times New Roman"/>
        </w:rPr>
        <w:t xml:space="preserve">об отложении судебного заседания </w:t>
      </w:r>
      <w:r>
        <w:rPr>
          <w:rFonts w:ascii="Times New Roman" w:eastAsia="Times New Roman" w:hAnsi="Times New Roman" w:cs="Times New Roman"/>
        </w:rPr>
        <w:t>не ходатайствовал.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Мировой судья, руководствуясь ч.2 ст.25.1 КоАП РФ, счел возможным рассмотреть дело об административном правонарушении в отсутствии </w:t>
      </w:r>
      <w:r>
        <w:rPr>
          <w:rStyle w:val="cat-FIOgrp-12rplc-17"/>
          <w:rFonts w:ascii="Times New Roman" w:eastAsia="Times New Roman" w:hAnsi="Times New Roman" w:cs="Times New Roman"/>
        </w:rPr>
        <w:t>фио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зучив письменные материалы дела об административном правонарушении,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п.1 ст.31.1 КоАП РФ постановление по делу об административном правонарушении вступает в законную силу после истечения срока, установленного для обжалования постановления по делу об административном правонарушении, если указанное постановление не было обжаловано или опротестовано.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силу ч.2 ст.31.2 КоАП РФ постановление по делу об административном </w:t>
      </w:r>
      <w:r>
        <w:rPr>
          <w:rFonts w:ascii="Times New Roman" w:eastAsia="Times New Roman" w:hAnsi="Times New Roman" w:cs="Times New Roman"/>
        </w:rPr>
        <w:t>правонарушении подлежит исполнению с момента его вступления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Style w:val="cat-Dategrp-6rplc-18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д</w:t>
      </w:r>
      <w:r>
        <w:rPr>
          <w:rFonts w:ascii="Times New Roman" w:eastAsia="Times New Roman" w:hAnsi="Times New Roman" w:cs="Times New Roman"/>
        </w:rPr>
        <w:t xml:space="preserve">олжностным лицом </w:t>
      </w:r>
      <w:r>
        <w:rPr>
          <w:rFonts w:ascii="Times New Roman" w:eastAsia="Times New Roman" w:hAnsi="Times New Roman" w:cs="Times New Roman"/>
        </w:rPr>
        <w:t xml:space="preserve">ЦАФАП в </w:t>
      </w:r>
      <w:r>
        <w:rPr>
          <w:rFonts w:ascii="Times New Roman" w:eastAsia="Times New Roman" w:hAnsi="Times New Roman" w:cs="Times New Roman"/>
        </w:rPr>
        <w:t xml:space="preserve">ОДД ГИБДД </w:t>
      </w:r>
      <w:r>
        <w:rPr>
          <w:rStyle w:val="cat-ExternalSystemDefinedgrp-23rplc-19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отношении </w:t>
      </w:r>
      <w:r>
        <w:rPr>
          <w:rStyle w:val="cat-FIOgrp-12rplc-20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вынесено постановление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за совершение им правонарушения, </w:t>
      </w:r>
      <w:r>
        <w:rPr>
          <w:rFonts w:ascii="Times New Roman" w:eastAsia="Times New Roman" w:hAnsi="Times New Roman" w:cs="Times New Roman"/>
        </w:rPr>
        <w:t xml:space="preserve">предусмотренного </w:t>
      </w:r>
      <w:r>
        <w:rPr>
          <w:rFonts w:ascii="Times New Roman" w:eastAsia="Times New Roman" w:hAnsi="Times New Roman" w:cs="Times New Roman"/>
        </w:rPr>
        <w:t>ч.2 ст.12.9</w:t>
      </w:r>
      <w:r>
        <w:rPr>
          <w:rFonts w:ascii="Times New Roman" w:eastAsia="Times New Roman" w:hAnsi="Times New Roman" w:cs="Times New Roman"/>
        </w:rPr>
        <w:t xml:space="preserve"> КоАП РФ с назначением наказания в виде штрафа </w:t>
      </w:r>
      <w:r>
        <w:rPr>
          <w:rStyle w:val="cat-Sumgrp-14rplc-21"/>
          <w:rFonts w:ascii="Times New Roman" w:eastAsia="Times New Roman" w:hAnsi="Times New Roman" w:cs="Times New Roman"/>
        </w:rPr>
        <w:t>сумма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ч.1 ст.32.2 КоАП РФ административный штраф должен быть </w:t>
      </w:r>
      <w:r>
        <w:rPr>
          <w:rFonts w:ascii="Times New Roman" w:eastAsia="Times New Roman" w:hAnsi="Times New Roman" w:cs="Times New Roman"/>
        </w:rPr>
        <w:t xml:space="preserve">уплачен лицом, привлеченным к административной ответственности, не позднее 60-ти </w:t>
      </w:r>
      <w:r>
        <w:rPr>
          <w:rFonts w:ascii="Times New Roman" w:eastAsia="Times New Roman" w:hAnsi="Times New Roman" w:cs="Times New Roman"/>
        </w:rPr>
        <w:t xml:space="preserve">дней со дня вступления постановления о наложении административного штрафа в законную </w:t>
      </w:r>
      <w:r>
        <w:rPr>
          <w:rFonts w:ascii="Times New Roman" w:eastAsia="Times New Roman" w:hAnsi="Times New Roman" w:cs="Times New Roman"/>
        </w:rPr>
        <w:t xml:space="preserve">силу либо со дня истечения срока отсрочки или срока рассрочки, предусмотренных статьей </w:t>
      </w:r>
      <w:r>
        <w:rPr>
          <w:rFonts w:ascii="Times New Roman" w:eastAsia="Times New Roman" w:hAnsi="Times New Roman" w:cs="Times New Roman"/>
        </w:rPr>
        <w:t>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Постановление по делу об а</w:t>
      </w:r>
      <w:r>
        <w:rPr>
          <w:rFonts w:ascii="Times New Roman" w:eastAsia="Times New Roman" w:hAnsi="Times New Roman" w:cs="Times New Roman"/>
        </w:rPr>
        <w:t xml:space="preserve">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18810586260331051765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Style w:val="cat-Dategrp-6rplc-22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вступило в законную силу </w:t>
      </w:r>
      <w:r>
        <w:rPr>
          <w:rStyle w:val="cat-Dategrp-7rplc-23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, следовательно, штраф должен быть уплачен не позднее </w:t>
      </w:r>
      <w:r>
        <w:rPr>
          <w:rStyle w:val="cat-Dategrp-8rplc-24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Вместе с тем, штраф в установленный законом срок не уплачен, сведений о предоставлении отсрочки либо рассрочки по уплате административного штрафа, лицу, привлекаемому к административной ответственности, не имеется.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Style w:val="cat-FIOgrp-12rplc-25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в неуплате штрафа в установленный законом срок, подтверждается исследованными судом материалами дела: протоколом об административ</w:t>
      </w:r>
      <w:r>
        <w:rPr>
          <w:rFonts w:ascii="Times New Roman" w:eastAsia="Times New Roman" w:hAnsi="Times New Roman" w:cs="Times New Roman"/>
        </w:rPr>
        <w:t xml:space="preserve">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 xml:space="preserve">18810886260920050557 от </w:t>
      </w:r>
      <w:r>
        <w:rPr>
          <w:rStyle w:val="cat-Dategrp-9rplc-26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, 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18810586260331051765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Style w:val="cat-Dategrp-6rplc-27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копией карточки учета транспортного средства, </w:t>
      </w:r>
      <w:r>
        <w:rPr>
          <w:rFonts w:ascii="Times New Roman" w:eastAsia="Times New Roman" w:hAnsi="Times New Roman" w:cs="Times New Roman"/>
        </w:rPr>
        <w:t>копией выписки из ГИ</w:t>
      </w:r>
      <w:r>
        <w:rPr>
          <w:rFonts w:ascii="Times New Roman" w:eastAsia="Times New Roman" w:hAnsi="Times New Roman" w:cs="Times New Roman"/>
        </w:rPr>
        <w:t xml:space="preserve">С ГМП по </w:t>
      </w:r>
      <w:r>
        <w:rPr>
          <w:rFonts w:ascii="Times New Roman" w:eastAsia="Times New Roman" w:hAnsi="Times New Roman" w:cs="Times New Roman"/>
        </w:rPr>
        <w:t xml:space="preserve">состоянию на </w:t>
      </w:r>
      <w:r>
        <w:rPr>
          <w:rStyle w:val="cat-Dategrp-9rplc-28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согласно которой штраф </w:t>
      </w:r>
      <w:r>
        <w:rPr>
          <w:rFonts w:ascii="Times New Roman" w:eastAsia="Times New Roman" w:hAnsi="Times New Roman" w:cs="Times New Roman"/>
        </w:rPr>
        <w:t xml:space="preserve">не </w:t>
      </w:r>
      <w:r>
        <w:rPr>
          <w:rFonts w:ascii="Times New Roman" w:eastAsia="Times New Roman" w:hAnsi="Times New Roman" w:cs="Times New Roman"/>
        </w:rPr>
        <w:t>оплачен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Style w:val="cat-FIOgrp-12rplc-29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ч.1 ст.20.25 КоАП РФ – неуплата административного штрафа в срок, предусмотренный настоящим Кодексом.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Определяя вид и меру наказания лицу, в отношении которого ведется производство по делу об административном правонарушении, суд учитывает характер совершенного административного правонарушения, его личность и имущественное положение.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Смягчающих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отягчающих административную ответственность обстоятельств не установлено.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29.10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 о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>Швыдко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25rplc-31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виновным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правонарушения, предусмотренного ч.1 ст.20.25 Кодекса Российской Федерации об административных </w:t>
      </w:r>
      <w:r>
        <w:rPr>
          <w:rFonts w:ascii="Times New Roman" w:eastAsia="Times New Roman" w:hAnsi="Times New Roman" w:cs="Times New Roman"/>
        </w:rPr>
        <w:t>правонарушениях, и назначить ему</w:t>
      </w:r>
      <w:r>
        <w:rPr>
          <w:rFonts w:ascii="Times New Roman" w:eastAsia="Times New Roman" w:hAnsi="Times New Roman" w:cs="Times New Roman"/>
        </w:rPr>
        <w:t xml:space="preserve"> наказание в виде адми</w:t>
      </w:r>
      <w:r>
        <w:rPr>
          <w:rFonts w:ascii="Times New Roman" w:eastAsia="Times New Roman" w:hAnsi="Times New Roman" w:cs="Times New Roman"/>
        </w:rPr>
        <w:t xml:space="preserve">нистративного штрафа в размере </w:t>
      </w:r>
      <w:r>
        <w:rPr>
          <w:rStyle w:val="cat-Sumgrp-15rplc-32"/>
          <w:rFonts w:ascii="Times New Roman" w:eastAsia="Times New Roman" w:hAnsi="Times New Roman" w:cs="Times New Roman"/>
        </w:rPr>
        <w:t>сумма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4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следующим реквизитам.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Получатель штрафа: Департамент административного обеспечения Ханты-Мансийского автономного округа-Югры, л/с 04872D08080) Казначейский счет: 03100643000000018700 Банковский счет: 40102810245370000007 Банк: </w:t>
      </w:r>
      <w:r>
        <w:rPr>
          <w:rFonts w:ascii="Times New Roman" w:eastAsia="Times New Roman" w:hAnsi="Times New Roman" w:cs="Times New Roman"/>
        </w:rPr>
        <w:t xml:space="preserve">ОКЦ №8 </w:t>
      </w:r>
      <w:r>
        <w:rPr>
          <w:rStyle w:val="cat-OrganizationNamegrp-17rplc-33"/>
          <w:rFonts w:ascii="Times New Roman" w:eastAsia="Times New Roman" w:hAnsi="Times New Roman" w:cs="Times New Roman"/>
        </w:rPr>
        <w:t>наименование организации</w:t>
      </w:r>
      <w:r>
        <w:rPr>
          <w:rFonts w:ascii="Times New Roman" w:eastAsia="Times New Roman" w:hAnsi="Times New Roman" w:cs="Times New Roman"/>
        </w:rPr>
        <w:t xml:space="preserve"> России // УФК по ХМАО-Югре </w:t>
      </w:r>
      <w:r>
        <w:rPr>
          <w:rStyle w:val="cat-Addressgrp-0rplc-34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БИК </w:t>
      </w:r>
      <w:r>
        <w:rPr>
          <w:rStyle w:val="cat-PhoneNumbergrp-19rplc-35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ОКТМО </w:t>
      </w:r>
      <w:r>
        <w:rPr>
          <w:rStyle w:val="cat-PhoneNumbergrp-20rplc-36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ИНН </w:t>
      </w:r>
      <w:r>
        <w:rPr>
          <w:rStyle w:val="cat-PhoneNumbergrp-21rplc-37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КПП </w:t>
      </w:r>
      <w:r>
        <w:rPr>
          <w:rStyle w:val="cat-PhoneNumbergrp-22rplc-38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КБК 72011601203019000140</w:t>
      </w:r>
      <w:r>
        <w:rPr>
          <w:rFonts w:ascii="Times New Roman" w:eastAsia="Times New Roman" w:hAnsi="Times New Roman" w:cs="Times New Roman"/>
        </w:rPr>
        <w:t xml:space="preserve"> УИН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0412365400805005892620153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Постановление может быть обжаловано в Ханты-Мансийский районный суд через ми</w:t>
      </w:r>
      <w:r>
        <w:rPr>
          <w:rFonts w:ascii="Times New Roman" w:eastAsia="Times New Roman" w:hAnsi="Times New Roman" w:cs="Times New Roman"/>
        </w:rPr>
        <w:t>рового судью, в течение 10 дней</w:t>
      </w:r>
      <w:r>
        <w:rPr>
          <w:rFonts w:ascii="Times New Roman" w:eastAsia="Times New Roman" w:hAnsi="Times New Roman" w:cs="Times New Roman"/>
        </w:rPr>
        <w:t xml:space="preserve"> со дня получения копии постановления.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FIOgrp-13rplc-39"/>
          <w:rFonts w:ascii="Times New Roman" w:eastAsia="Times New Roman" w:hAnsi="Times New Roman" w:cs="Times New Roman"/>
        </w:rPr>
        <w:t>фио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Style w:val="cat-FIOgrp-13rplc-40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    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Addressgrp-0rplc-0">
    <w:name w:val="cat-Address grp-0 rplc-0"/>
    <w:basedOn w:val="DefaultParagraphFont"/>
  </w:style>
  <w:style w:type="character" w:customStyle="1" w:styleId="cat-Dategrp-4rplc-1">
    <w:name w:val="cat-Date grp-4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Addressgrp-2rplc-3">
    <w:name w:val="cat-Address grp-2 rplc-3"/>
    <w:basedOn w:val="DefaultParagraphFont"/>
  </w:style>
  <w:style w:type="character" w:customStyle="1" w:styleId="cat-FIOgrp-10rplc-4">
    <w:name w:val="cat-FIO grp-10 rplc-4"/>
    <w:basedOn w:val="DefaultParagraphFont"/>
  </w:style>
  <w:style w:type="character" w:customStyle="1" w:styleId="cat-UserDefinedgrp-25rplc-5">
    <w:name w:val="cat-UserDefined grp-25 rplc-5"/>
    <w:basedOn w:val="DefaultParagraphFont"/>
  </w:style>
  <w:style w:type="character" w:customStyle="1" w:styleId="cat-ExternalSystemDefinedgrp-24rplc-7">
    <w:name w:val="cat-ExternalSystemDefined grp-24 rplc-7"/>
    <w:basedOn w:val="DefaultParagraphFont"/>
  </w:style>
  <w:style w:type="character" w:customStyle="1" w:styleId="cat-PassportDatagrp-16rplc-8">
    <w:name w:val="cat-PassportData grp-16 rplc-8"/>
    <w:basedOn w:val="DefaultParagraphFont"/>
  </w:style>
  <w:style w:type="character" w:customStyle="1" w:styleId="cat-Addressgrp-3rplc-9">
    <w:name w:val="cat-Address grp-3 rplc-9"/>
    <w:basedOn w:val="DefaultParagraphFont"/>
  </w:style>
  <w:style w:type="character" w:customStyle="1" w:styleId="cat-Dategrp-5rplc-10">
    <w:name w:val="cat-Date grp-5 rplc-10"/>
    <w:basedOn w:val="DefaultParagraphFont"/>
  </w:style>
  <w:style w:type="character" w:customStyle="1" w:styleId="cat-Timegrp-18rplc-11">
    <w:name w:val="cat-Time grp-18 rplc-11"/>
    <w:basedOn w:val="DefaultParagraphFont"/>
  </w:style>
  <w:style w:type="character" w:customStyle="1" w:styleId="cat-FIOgrp-12rplc-12">
    <w:name w:val="cat-FIO grp-12 rplc-12"/>
    <w:basedOn w:val="DefaultParagraphFont"/>
  </w:style>
  <w:style w:type="character" w:customStyle="1" w:styleId="cat-Addressgrp-3rplc-13">
    <w:name w:val="cat-Address grp-3 rplc-13"/>
    <w:basedOn w:val="DefaultParagraphFont"/>
  </w:style>
  <w:style w:type="character" w:customStyle="1" w:styleId="cat-Sumgrp-14rplc-14">
    <w:name w:val="cat-Sum grp-14 rplc-14"/>
    <w:basedOn w:val="DefaultParagraphFont"/>
  </w:style>
  <w:style w:type="character" w:customStyle="1" w:styleId="cat-Dategrp-6rplc-15">
    <w:name w:val="cat-Date grp-6 rplc-15"/>
    <w:basedOn w:val="DefaultParagraphFont"/>
  </w:style>
  <w:style w:type="character" w:customStyle="1" w:styleId="cat-FIOgrp-12rplc-16">
    <w:name w:val="cat-FIO grp-12 rplc-16"/>
    <w:basedOn w:val="DefaultParagraphFont"/>
  </w:style>
  <w:style w:type="character" w:customStyle="1" w:styleId="cat-FIOgrp-12rplc-17">
    <w:name w:val="cat-FIO grp-12 rplc-17"/>
    <w:basedOn w:val="DefaultParagraphFont"/>
  </w:style>
  <w:style w:type="character" w:customStyle="1" w:styleId="cat-Dategrp-6rplc-18">
    <w:name w:val="cat-Date grp-6 rplc-18"/>
    <w:basedOn w:val="DefaultParagraphFont"/>
  </w:style>
  <w:style w:type="character" w:customStyle="1" w:styleId="cat-ExternalSystemDefinedgrp-23rplc-19">
    <w:name w:val="cat-ExternalSystemDefined grp-23 rplc-19"/>
    <w:basedOn w:val="DefaultParagraphFont"/>
  </w:style>
  <w:style w:type="character" w:customStyle="1" w:styleId="cat-FIOgrp-12rplc-20">
    <w:name w:val="cat-FIO grp-12 rplc-20"/>
    <w:basedOn w:val="DefaultParagraphFont"/>
  </w:style>
  <w:style w:type="character" w:customStyle="1" w:styleId="cat-Sumgrp-14rplc-21">
    <w:name w:val="cat-Sum grp-14 rplc-21"/>
    <w:basedOn w:val="DefaultParagraphFont"/>
  </w:style>
  <w:style w:type="character" w:customStyle="1" w:styleId="cat-Dategrp-6rplc-22">
    <w:name w:val="cat-Date grp-6 rplc-22"/>
    <w:basedOn w:val="DefaultParagraphFont"/>
  </w:style>
  <w:style w:type="character" w:customStyle="1" w:styleId="cat-Dategrp-7rplc-23">
    <w:name w:val="cat-Date grp-7 rplc-23"/>
    <w:basedOn w:val="DefaultParagraphFont"/>
  </w:style>
  <w:style w:type="character" w:customStyle="1" w:styleId="cat-Dategrp-8rplc-24">
    <w:name w:val="cat-Date grp-8 rplc-24"/>
    <w:basedOn w:val="DefaultParagraphFont"/>
  </w:style>
  <w:style w:type="character" w:customStyle="1" w:styleId="cat-FIOgrp-12rplc-25">
    <w:name w:val="cat-FIO grp-12 rplc-25"/>
    <w:basedOn w:val="DefaultParagraphFont"/>
  </w:style>
  <w:style w:type="character" w:customStyle="1" w:styleId="cat-Dategrp-9rplc-26">
    <w:name w:val="cat-Date grp-9 rplc-26"/>
    <w:basedOn w:val="DefaultParagraphFont"/>
  </w:style>
  <w:style w:type="character" w:customStyle="1" w:styleId="cat-Dategrp-6rplc-27">
    <w:name w:val="cat-Date grp-6 rplc-27"/>
    <w:basedOn w:val="DefaultParagraphFont"/>
  </w:style>
  <w:style w:type="character" w:customStyle="1" w:styleId="cat-Dategrp-9rplc-28">
    <w:name w:val="cat-Date grp-9 rplc-28"/>
    <w:basedOn w:val="DefaultParagraphFont"/>
  </w:style>
  <w:style w:type="character" w:customStyle="1" w:styleId="cat-FIOgrp-12rplc-29">
    <w:name w:val="cat-FIO grp-12 rplc-29"/>
    <w:basedOn w:val="DefaultParagraphFont"/>
  </w:style>
  <w:style w:type="character" w:customStyle="1" w:styleId="cat-UserDefinedgrp-25rplc-31">
    <w:name w:val="cat-UserDefined grp-25 rplc-31"/>
    <w:basedOn w:val="DefaultParagraphFont"/>
  </w:style>
  <w:style w:type="character" w:customStyle="1" w:styleId="cat-Sumgrp-15rplc-32">
    <w:name w:val="cat-Sum grp-15 rplc-32"/>
    <w:basedOn w:val="DefaultParagraphFont"/>
  </w:style>
  <w:style w:type="character" w:customStyle="1" w:styleId="cat-OrganizationNamegrp-17rplc-33">
    <w:name w:val="cat-OrganizationName grp-17 rplc-33"/>
    <w:basedOn w:val="DefaultParagraphFont"/>
  </w:style>
  <w:style w:type="character" w:customStyle="1" w:styleId="cat-Addressgrp-0rplc-34">
    <w:name w:val="cat-Address grp-0 rplc-34"/>
    <w:basedOn w:val="DefaultParagraphFont"/>
  </w:style>
  <w:style w:type="character" w:customStyle="1" w:styleId="cat-PhoneNumbergrp-19rplc-35">
    <w:name w:val="cat-PhoneNumber grp-19 rplc-35"/>
    <w:basedOn w:val="DefaultParagraphFont"/>
  </w:style>
  <w:style w:type="character" w:customStyle="1" w:styleId="cat-PhoneNumbergrp-20rplc-36">
    <w:name w:val="cat-PhoneNumber grp-20 rplc-36"/>
    <w:basedOn w:val="DefaultParagraphFont"/>
  </w:style>
  <w:style w:type="character" w:customStyle="1" w:styleId="cat-PhoneNumbergrp-21rplc-37">
    <w:name w:val="cat-PhoneNumber grp-21 rplc-37"/>
    <w:basedOn w:val="DefaultParagraphFont"/>
  </w:style>
  <w:style w:type="character" w:customStyle="1" w:styleId="cat-PhoneNumbergrp-22rplc-38">
    <w:name w:val="cat-PhoneNumber grp-22 rplc-38"/>
    <w:basedOn w:val="DefaultParagraphFont"/>
  </w:style>
  <w:style w:type="character" w:customStyle="1" w:styleId="cat-FIOgrp-13rplc-39">
    <w:name w:val="cat-FIO grp-13 rplc-39"/>
    <w:basedOn w:val="DefaultParagraphFont"/>
  </w:style>
  <w:style w:type="character" w:customStyle="1" w:styleId="cat-FIOgrp-13rplc-40">
    <w:name w:val="cat-FIO grp-13 rplc-4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56199.3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